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BF12B" w14:textId="77777777" w:rsidR="006D0AD2" w:rsidRPr="00743701" w:rsidRDefault="006D0AD2" w:rsidP="006D0AD2">
      <w:pPr>
        <w:pStyle w:val="PP-Head3"/>
      </w:pPr>
      <w:bookmarkStart w:id="0" w:name="_Toc433886640"/>
      <w:r w:rsidRPr="00743701">
        <w:t>Part 6 – Project Timeline</w:t>
      </w:r>
      <w:bookmarkEnd w:id="0"/>
    </w:p>
    <w:p w14:paraId="42AFE6C6" w14:textId="77777777" w:rsidR="006D0AD2" w:rsidRPr="00CA6D50" w:rsidRDefault="006D0AD2" w:rsidP="006D0AD2">
      <w:r w:rsidRPr="00CA6D50">
        <w:rPr>
          <w:b/>
        </w:rPr>
        <w:t>Table 3.</w:t>
      </w:r>
      <w:r w:rsidRPr="00CA6D50">
        <w:t xml:space="preserve"> </w:t>
      </w:r>
      <w:r>
        <w:t>Estimated t</w:t>
      </w:r>
      <w:r w:rsidRPr="00CA6D50">
        <w:t>imeline for preparing amending Local Environmental Plan</w:t>
      </w:r>
    </w:p>
    <w:tbl>
      <w:tblPr>
        <w:tblStyle w:val="TableGrid"/>
        <w:tblW w:w="94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ook w:val="01E0" w:firstRow="1" w:lastRow="1" w:firstColumn="1" w:lastColumn="1" w:noHBand="0" w:noVBand="0"/>
      </w:tblPr>
      <w:tblGrid>
        <w:gridCol w:w="6120"/>
        <w:gridCol w:w="1647"/>
        <w:gridCol w:w="1647"/>
      </w:tblGrid>
      <w:tr w:rsidR="006D0AD2" w:rsidRPr="0029257A" w14:paraId="18A1E2F6" w14:textId="77777777" w:rsidTr="00E1315A">
        <w:trPr>
          <w:tblHeader/>
        </w:trPr>
        <w:tc>
          <w:tcPr>
            <w:tcW w:w="6120" w:type="dxa"/>
            <w:vMerge w:val="restart"/>
            <w:shd w:val="clear" w:color="auto" w:fill="257BA0"/>
            <w:vAlign w:val="center"/>
          </w:tcPr>
          <w:p w14:paraId="713516EA" w14:textId="77777777" w:rsidR="006D0AD2" w:rsidRPr="0029257A" w:rsidRDefault="006D0AD2" w:rsidP="00E1315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29257A">
              <w:rPr>
                <w:rFonts w:cs="Arial"/>
                <w:color w:val="FFFFFF"/>
                <w:sz w:val="20"/>
                <w:szCs w:val="20"/>
              </w:rPr>
              <w:t>Milestone</w:t>
            </w:r>
          </w:p>
        </w:tc>
        <w:tc>
          <w:tcPr>
            <w:tcW w:w="3294" w:type="dxa"/>
            <w:gridSpan w:val="2"/>
            <w:shd w:val="clear" w:color="auto" w:fill="257BA0"/>
          </w:tcPr>
          <w:p w14:paraId="1CBCF8CF" w14:textId="77777777" w:rsidR="006D0AD2" w:rsidRPr="0029257A" w:rsidRDefault="006D0AD2" w:rsidP="00E1315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29257A">
              <w:rPr>
                <w:rFonts w:cs="Arial"/>
                <w:color w:val="FFFFFF"/>
                <w:sz w:val="20"/>
                <w:szCs w:val="20"/>
              </w:rPr>
              <w:t>Timeline</w:t>
            </w:r>
          </w:p>
        </w:tc>
      </w:tr>
      <w:tr w:rsidR="006D0AD2" w:rsidRPr="0029257A" w14:paraId="4CD28CF8" w14:textId="77777777" w:rsidTr="00E1315A">
        <w:trPr>
          <w:tblHeader/>
        </w:trPr>
        <w:tc>
          <w:tcPr>
            <w:tcW w:w="6120" w:type="dxa"/>
            <w:vMerge/>
            <w:tcBorders>
              <w:bottom w:val="single" w:sz="8" w:space="0" w:color="FFFFFF"/>
            </w:tcBorders>
            <w:shd w:val="clear" w:color="auto" w:fill="257BA0"/>
            <w:vAlign w:val="center"/>
          </w:tcPr>
          <w:p w14:paraId="158CAEF8" w14:textId="77777777" w:rsidR="006D0AD2" w:rsidRPr="0029257A" w:rsidRDefault="006D0AD2" w:rsidP="00E1315A">
            <w:pPr>
              <w:spacing w:before="0" w:after="0"/>
              <w:jc w:val="left"/>
              <w:rPr>
                <w:rFonts w:cs="Arial"/>
                <w:color w:val="FFFFFF"/>
                <w:sz w:val="20"/>
                <w:szCs w:val="20"/>
              </w:rPr>
            </w:pP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257BA0"/>
          </w:tcPr>
          <w:p w14:paraId="51210B07" w14:textId="77777777" w:rsidR="006D0AD2" w:rsidRPr="0029257A" w:rsidRDefault="006D0AD2" w:rsidP="00E1315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29257A">
              <w:rPr>
                <w:rFonts w:cs="Arial"/>
                <w:color w:val="FFFFFF"/>
                <w:sz w:val="20"/>
                <w:szCs w:val="20"/>
              </w:rPr>
              <w:t>Start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257BA0"/>
          </w:tcPr>
          <w:p w14:paraId="7BB0E873" w14:textId="77777777" w:rsidR="006D0AD2" w:rsidRPr="0029257A" w:rsidRDefault="006D0AD2" w:rsidP="00E1315A">
            <w:pPr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29257A">
              <w:rPr>
                <w:rFonts w:cs="Arial"/>
                <w:color w:val="FFFFFF"/>
                <w:sz w:val="20"/>
                <w:szCs w:val="20"/>
              </w:rPr>
              <w:t>Finish</w:t>
            </w:r>
          </w:p>
        </w:tc>
      </w:tr>
      <w:tr w:rsidR="006D0AD2" w:rsidRPr="00C1155B" w14:paraId="5BAFB1AF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7B56AC84" w14:textId="13D9E5D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</w:t>
            </w:r>
            <w:r>
              <w:rPr>
                <w:rFonts w:cs="Arial"/>
                <w:sz w:val="20"/>
                <w:szCs w:val="20"/>
              </w:rPr>
              <w:t>Resolution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7253133" w14:textId="4D7B65DE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June 2022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78DD4512" w14:textId="07ECD61E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 July 2022</w:t>
            </w:r>
          </w:p>
        </w:tc>
      </w:tr>
      <w:tr w:rsidR="006D0AD2" w:rsidRPr="00C1155B" w14:paraId="22882F09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E406102" w14:textId="20F44B4A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Gateway determination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6D69326" w14:textId="03EC44A6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July 2022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0D7D15F" w14:textId="0BA6D7C0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 20</w:t>
            </w:r>
            <w:r w:rsidR="00BE54EB">
              <w:rPr>
                <w:rFonts w:cs="Arial"/>
                <w:sz w:val="20"/>
                <w:szCs w:val="20"/>
              </w:rPr>
              <w:t>22</w:t>
            </w:r>
          </w:p>
        </w:tc>
      </w:tr>
      <w:tr w:rsidR="006D0AD2" w:rsidRPr="00C1155B" w14:paraId="31DB59B5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5D813A1E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Anticipated timeframe for the completion of required technical information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19F8689" w14:textId="77777777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1FF9165B" w14:textId="77777777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0AD2" w:rsidRPr="00C1155B" w14:paraId="0A617E03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70D3485" w14:textId="3CC57624" w:rsidR="006D0AD2" w:rsidRPr="00C1155B" w:rsidRDefault="00BE54EB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</w:t>
            </w:r>
            <w:r w:rsidR="006D0AD2" w:rsidRPr="00C1155B">
              <w:rPr>
                <w:rFonts w:cs="Arial"/>
                <w:sz w:val="20"/>
                <w:szCs w:val="20"/>
              </w:rPr>
              <w:t>overnment agency consultation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0A49BE5" w14:textId="724C205F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Aug 2022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25FD8845" w14:textId="23446238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2022</w:t>
            </w:r>
          </w:p>
        </w:tc>
      </w:tr>
      <w:tr w:rsidR="006D0AD2" w:rsidRPr="00C1155B" w14:paraId="63F976A3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592BDC61" w14:textId="2CBA377A" w:rsidR="006D0AD2" w:rsidRPr="00C1155B" w:rsidRDefault="00BE54EB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</w:t>
            </w:r>
            <w:r w:rsidR="006D0AD2" w:rsidRPr="00C1155B">
              <w:rPr>
                <w:rFonts w:cs="Arial"/>
                <w:sz w:val="20"/>
                <w:szCs w:val="20"/>
              </w:rPr>
              <w:t>ublic exhibition period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02B26449" w14:textId="3C920221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Oct 2022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10BDFF57" w14:textId="3129CCDE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 2022</w:t>
            </w:r>
          </w:p>
        </w:tc>
      </w:tr>
      <w:tr w:rsidR="006D0AD2" w:rsidRPr="00C1155B" w14:paraId="59587B07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74492760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Notice of Public Hearing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57877C0" w14:textId="068CDAC6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6996CD8D" w14:textId="2BA54162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0AD2" w:rsidRPr="00C1155B" w14:paraId="1AABBD14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3274AF75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Public Hearing*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17BF545" w14:textId="0D435C04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B7D22C5" w14:textId="6C2DACDD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0AD2" w:rsidRPr="00C1155B" w14:paraId="63E8BDAF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981761E" w14:textId="4E6153CC" w:rsidR="006D0AD2" w:rsidRPr="00C1155B" w:rsidRDefault="00BE54EB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</w:t>
            </w:r>
            <w:r w:rsidR="006D0AD2" w:rsidRPr="00C1155B">
              <w:rPr>
                <w:rFonts w:cs="Arial"/>
                <w:sz w:val="20"/>
                <w:szCs w:val="20"/>
              </w:rPr>
              <w:t>onsideration of submission</w:t>
            </w:r>
            <w:r>
              <w:rPr>
                <w:rFonts w:cs="Arial"/>
                <w:sz w:val="20"/>
                <w:szCs w:val="20"/>
              </w:rPr>
              <w:t>s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69D2C2D" w14:textId="4D445120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Nov 2022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56B47491" w14:textId="06B50F5A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 2022</w:t>
            </w:r>
          </w:p>
        </w:tc>
      </w:tr>
      <w:tr w:rsidR="006D0AD2" w:rsidRPr="00C1155B" w14:paraId="4F6FDAAA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72C1C8B3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Report to Council post Exhibition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0F3D6AF9" w14:textId="0A77C7B1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Jan 2023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23D9452" w14:textId="65DAABEB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 2023</w:t>
            </w:r>
          </w:p>
        </w:tc>
      </w:tr>
      <w:tr w:rsidR="006D0AD2" w:rsidRPr="00C1155B" w14:paraId="62D0A54D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11249389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Date of submission to the Department to finalise the LEP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33CB833" w14:textId="77777777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0B7356AB" w14:textId="77777777" w:rsidR="006D0AD2" w:rsidRPr="00C1155B" w:rsidRDefault="006D0AD2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6D0AD2" w:rsidRPr="00C1155B" w14:paraId="5E0CFDA7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79626A3D" w14:textId="62C16E9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Timeframe for drafting of LEP</w:t>
            </w:r>
            <w:r w:rsidR="00BE54EB">
              <w:rPr>
                <w:rFonts w:cs="Arial"/>
                <w:sz w:val="20"/>
                <w:szCs w:val="20"/>
              </w:rPr>
              <w:t xml:space="preserve"> &amp; Map Checks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F929C3F" w14:textId="605B4FE4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Feb 2023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468100EA" w14:textId="4C771FEC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 2023</w:t>
            </w:r>
          </w:p>
        </w:tc>
      </w:tr>
      <w:tr w:rsidR="006D0AD2" w:rsidRPr="00C1155B" w14:paraId="3AB0827A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36BD80B" w14:textId="418E5BD0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Anticipated</w:t>
            </w:r>
            <w:r>
              <w:rPr>
                <w:rFonts w:cs="Arial"/>
                <w:sz w:val="20"/>
                <w:szCs w:val="20"/>
              </w:rPr>
              <w:t xml:space="preserve"> date RPA will make the plan (under</w:t>
            </w:r>
            <w:r w:rsidRPr="00C1155B">
              <w:rPr>
                <w:rFonts w:cs="Arial"/>
                <w:sz w:val="20"/>
                <w:szCs w:val="20"/>
              </w:rPr>
              <w:t xml:space="preserve"> delegat</w:t>
            </w:r>
            <w:r>
              <w:rPr>
                <w:rFonts w:cs="Arial"/>
                <w:sz w:val="20"/>
                <w:szCs w:val="20"/>
              </w:rPr>
              <w:t>ion</w:t>
            </w:r>
            <w:r w:rsidRPr="00C1155B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4B4BF8CF" w14:textId="47738DEC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Apr 2023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F2F2F2" w:themeFill="background1" w:themeFillShade="F2"/>
            <w:vAlign w:val="center"/>
          </w:tcPr>
          <w:p w14:paraId="3C94FCBC" w14:textId="5D731971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2023</w:t>
            </w:r>
          </w:p>
        </w:tc>
      </w:tr>
      <w:tr w:rsidR="006D0AD2" w:rsidRPr="00C1155B" w14:paraId="49D7DE3A" w14:textId="77777777" w:rsidTr="00E1315A">
        <w:trPr>
          <w:trHeight w:val="510"/>
        </w:trPr>
        <w:tc>
          <w:tcPr>
            <w:tcW w:w="6120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208A556B" w14:textId="77777777" w:rsidR="006D0AD2" w:rsidRPr="00C1155B" w:rsidRDefault="006D0AD2" w:rsidP="00E1315A">
            <w:pPr>
              <w:spacing w:before="0" w:after="0"/>
              <w:rPr>
                <w:rFonts w:cs="Arial"/>
                <w:sz w:val="20"/>
                <w:szCs w:val="20"/>
              </w:rPr>
            </w:pPr>
            <w:r w:rsidRPr="00C1155B">
              <w:rPr>
                <w:rFonts w:cs="Arial"/>
                <w:sz w:val="20"/>
                <w:szCs w:val="20"/>
              </w:rPr>
              <w:t>Anticipated date RPA will forward to the department for notification.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75FBAE34" w14:textId="7D0AA70A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May 2023</w:t>
            </w:r>
          </w:p>
        </w:tc>
        <w:tc>
          <w:tcPr>
            <w:tcW w:w="1647" w:type="dxa"/>
            <w:tcBorders>
              <w:bottom w:val="single" w:sz="8" w:space="0" w:color="FFFFFF"/>
            </w:tcBorders>
            <w:shd w:val="clear" w:color="auto" w:fill="BBE5EE"/>
            <w:vAlign w:val="center"/>
          </w:tcPr>
          <w:p w14:paraId="5356F3E8" w14:textId="290ACB1C" w:rsidR="006D0AD2" w:rsidRPr="00C1155B" w:rsidRDefault="00BE54EB" w:rsidP="00E1315A">
            <w:pPr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June 2023</w:t>
            </w:r>
          </w:p>
        </w:tc>
      </w:tr>
    </w:tbl>
    <w:p w14:paraId="4F38AC3D" w14:textId="3995A064" w:rsidR="00410F60" w:rsidRPr="006D0AD2" w:rsidRDefault="00410F60" w:rsidP="006D0AD2">
      <w:pPr>
        <w:ind w:left="540"/>
        <w:rPr>
          <w:rFonts w:cs="Arial"/>
          <w:sz w:val="16"/>
        </w:rPr>
      </w:pPr>
    </w:p>
    <w:sectPr w:rsidR="00410F60" w:rsidRPr="006D0AD2" w:rsidSect="009F7B66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kzidenz Grotesk BE Light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05A81"/>
    <w:multiLevelType w:val="hybridMultilevel"/>
    <w:tmpl w:val="BFBE509A"/>
    <w:lvl w:ilvl="0" w:tplc="B1EE6EDE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0B42815"/>
    <w:multiLevelType w:val="multilevel"/>
    <w:tmpl w:val="37DEB042"/>
    <w:styleLink w:val="DCPBulletted"/>
    <w:lvl w:ilvl="0">
      <w:start w:val="1"/>
      <w:numFmt w:val="bullet"/>
      <w:lvlText w:val=""/>
      <w:lvlJc w:val="left"/>
      <w:pPr>
        <w:tabs>
          <w:tab w:val="num" w:pos="3087"/>
        </w:tabs>
        <w:ind w:left="3087" w:hanging="567"/>
      </w:pPr>
      <w:rPr>
        <w:rFonts w:ascii="Wingdings" w:hAnsi="Wingdings" w:hint="default"/>
        <w:sz w:val="24"/>
      </w:rPr>
    </w:lvl>
    <w:lvl w:ilvl="1">
      <w:start w:val="1"/>
      <w:numFmt w:val="bullet"/>
      <w:lvlText w:val=""/>
      <w:lvlJc w:val="left"/>
      <w:pPr>
        <w:tabs>
          <w:tab w:val="num" w:pos="3654"/>
        </w:tabs>
        <w:ind w:left="3654" w:hanging="567"/>
      </w:pPr>
      <w:rPr>
        <w:rFonts w:ascii="Wingdings" w:hAnsi="Wingdings" w:hint="default"/>
        <w:sz w:val="24"/>
      </w:rPr>
    </w:lvl>
    <w:lvl w:ilvl="2">
      <w:start w:val="1"/>
      <w:numFmt w:val="bullet"/>
      <w:lvlText w:val="o"/>
      <w:lvlJc w:val="left"/>
      <w:pPr>
        <w:tabs>
          <w:tab w:val="num" w:pos="4221"/>
        </w:tabs>
        <w:ind w:left="4221" w:hanging="56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4785"/>
        </w:tabs>
        <w:ind w:left="478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AD2"/>
    <w:rsid w:val="00116F0D"/>
    <w:rsid w:val="00410F60"/>
    <w:rsid w:val="005905BB"/>
    <w:rsid w:val="005C2CE9"/>
    <w:rsid w:val="006D0AD2"/>
    <w:rsid w:val="00704EC4"/>
    <w:rsid w:val="007B17A2"/>
    <w:rsid w:val="008941E6"/>
    <w:rsid w:val="0089697E"/>
    <w:rsid w:val="008F0E2C"/>
    <w:rsid w:val="00902C87"/>
    <w:rsid w:val="0090552B"/>
    <w:rsid w:val="009F7B66"/>
    <w:rsid w:val="00B4015F"/>
    <w:rsid w:val="00BE54EB"/>
    <w:rsid w:val="00C22A48"/>
    <w:rsid w:val="00C801E0"/>
    <w:rsid w:val="00CE5CB4"/>
    <w:rsid w:val="00D769DD"/>
    <w:rsid w:val="00DF73AF"/>
    <w:rsid w:val="00E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184B"/>
  <w15:chartTrackingRefBased/>
  <w15:docId w15:val="{03691D77-9C2B-4CF7-B25C-F33F444D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15F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PHeading7">
    <w:name w:val="DCP Heading 7"/>
    <w:basedOn w:val="Normal"/>
    <w:autoRedefine/>
    <w:rsid w:val="00C801E0"/>
    <w:pPr>
      <w:ind w:left="720" w:hanging="720"/>
    </w:pPr>
    <w:rPr>
      <w:rFonts w:cs="Arial"/>
      <w:b/>
      <w:i/>
      <w:u w:val="single"/>
    </w:rPr>
  </w:style>
  <w:style w:type="numbering" w:customStyle="1" w:styleId="DCPBulletted">
    <w:name w:val="DCP Bulletted"/>
    <w:basedOn w:val="NoList"/>
    <w:rsid w:val="00902C87"/>
    <w:pPr>
      <w:numPr>
        <w:numId w:val="3"/>
      </w:numPr>
    </w:pPr>
  </w:style>
  <w:style w:type="paragraph" w:customStyle="1" w:styleId="Heading3-149Cert">
    <w:name w:val="Heading 3 - 149 Cert"/>
    <w:basedOn w:val="Normal"/>
    <w:autoRedefine/>
    <w:rsid w:val="007B17A2"/>
    <w:pPr>
      <w:keepNext/>
      <w:pBdr>
        <w:top w:val="single" w:sz="4" w:space="4" w:color="000000"/>
      </w:pBdr>
      <w:shd w:val="pct15" w:color="auto" w:fill="FFFFFF"/>
      <w:tabs>
        <w:tab w:val="left" w:pos="851"/>
      </w:tabs>
      <w:ind w:left="851" w:right="-567" w:hanging="851"/>
      <w:jc w:val="both"/>
    </w:pPr>
    <w:rPr>
      <w:b/>
      <w:i/>
      <w:sz w:val="28"/>
      <w:szCs w:val="20"/>
      <w:lang w:eastAsia="en-US"/>
    </w:rPr>
  </w:style>
  <w:style w:type="paragraph" w:customStyle="1" w:styleId="Heading4-149Cert">
    <w:name w:val="Heading 4 - 149 Cert"/>
    <w:basedOn w:val="Normal"/>
    <w:autoRedefine/>
    <w:rsid w:val="007B17A2"/>
    <w:pPr>
      <w:keepNext/>
      <w:pBdr>
        <w:top w:val="single" w:sz="4" w:space="3" w:color="000000"/>
        <w:bottom w:val="single" w:sz="4" w:space="6" w:color="C0C0C0"/>
      </w:pBdr>
      <w:shd w:val="pct5" w:color="auto" w:fill="FFFFFF"/>
      <w:tabs>
        <w:tab w:val="left" w:pos="284"/>
      </w:tabs>
      <w:ind w:left="284" w:right="-567" w:hanging="284"/>
      <w:jc w:val="both"/>
    </w:pPr>
    <w:rPr>
      <w:b/>
      <w:i/>
      <w:noProof/>
      <w:szCs w:val="20"/>
      <w:lang w:eastAsia="en-US"/>
    </w:rPr>
  </w:style>
  <w:style w:type="paragraph" w:customStyle="1" w:styleId="Heading2-149Cert">
    <w:name w:val="Heading 2 - 149 Cert"/>
    <w:basedOn w:val="Normal"/>
    <w:autoRedefine/>
    <w:rsid w:val="007B17A2"/>
    <w:pPr>
      <w:keepNext/>
      <w:pBdr>
        <w:top w:val="single" w:sz="4" w:space="6" w:color="auto"/>
        <w:bottom w:val="single" w:sz="4" w:space="6" w:color="auto"/>
      </w:pBdr>
      <w:shd w:val="clear" w:color="auto" w:fill="808080"/>
      <w:tabs>
        <w:tab w:val="left" w:pos="0"/>
      </w:tabs>
      <w:spacing w:after="60"/>
      <w:ind w:left="284" w:right="-567" w:hanging="851"/>
      <w:jc w:val="both"/>
    </w:pPr>
    <w:rPr>
      <w:b/>
      <w:i/>
      <w:noProof/>
      <w:color w:val="FFFFFF"/>
      <w:sz w:val="28"/>
      <w:szCs w:val="20"/>
      <w:lang w:eastAsia="en-US"/>
    </w:rPr>
  </w:style>
  <w:style w:type="paragraph" w:customStyle="1" w:styleId="Heading5-149Cert">
    <w:name w:val="Heading 5 - 149 Cert"/>
    <w:basedOn w:val="Normal"/>
    <w:autoRedefine/>
    <w:rsid w:val="007B17A2"/>
    <w:pPr>
      <w:keepNext/>
      <w:tabs>
        <w:tab w:val="left" w:pos="567"/>
      </w:tabs>
      <w:spacing w:before="60" w:after="60"/>
      <w:ind w:left="1134" w:hanging="567"/>
      <w:jc w:val="both"/>
    </w:pPr>
    <w:rPr>
      <w:b/>
      <w:i/>
      <w:noProof/>
      <w:szCs w:val="20"/>
      <w:lang w:eastAsia="en-US"/>
    </w:rPr>
  </w:style>
  <w:style w:type="paragraph" w:customStyle="1" w:styleId="Heading6-149Cert">
    <w:name w:val="Heading 6 - 149 Cert"/>
    <w:basedOn w:val="Heading5-149Cert"/>
    <w:autoRedefine/>
    <w:rsid w:val="007B17A2"/>
    <w:pPr>
      <w:tabs>
        <w:tab w:val="clear" w:pos="567"/>
        <w:tab w:val="left" w:pos="1134"/>
      </w:tabs>
    </w:pPr>
    <w:rPr>
      <w:i w:val="0"/>
      <w:sz w:val="20"/>
    </w:rPr>
  </w:style>
  <w:style w:type="paragraph" w:customStyle="1" w:styleId="DCPHeading2">
    <w:name w:val="DCP Heading 2"/>
    <w:basedOn w:val="Normal"/>
    <w:autoRedefine/>
    <w:rsid w:val="005C2CE9"/>
    <w:pPr>
      <w:spacing w:before="480" w:after="120"/>
      <w:ind w:left="2552" w:right="-851" w:hanging="2552"/>
      <w:contextualSpacing/>
    </w:pPr>
    <w:rPr>
      <w:rFonts w:ascii="Rockwell" w:hAnsi="Rockwell"/>
      <w:b/>
      <w:color w:val="257BA0"/>
      <w:w w:val="150"/>
      <w:sz w:val="48"/>
      <w:szCs w:val="36"/>
    </w:rPr>
  </w:style>
  <w:style w:type="paragraph" w:customStyle="1" w:styleId="DCPHeading3">
    <w:name w:val="DCP Heading 3"/>
    <w:basedOn w:val="Normal"/>
    <w:autoRedefine/>
    <w:rsid w:val="005C2CE9"/>
    <w:pPr>
      <w:spacing w:before="1080" w:after="360"/>
      <w:ind w:left="2552" w:right="-567" w:hanging="2552"/>
    </w:pPr>
    <w:rPr>
      <w:rFonts w:ascii="Rockwell" w:hAnsi="Rockwell" w:cs="Arial"/>
      <w:b/>
      <w:color w:val="257BA0"/>
      <w:w w:val="150"/>
      <w:sz w:val="40"/>
      <w:szCs w:val="32"/>
    </w:rPr>
  </w:style>
  <w:style w:type="paragraph" w:customStyle="1" w:styleId="DCPHeading4">
    <w:name w:val="DCP Heading 4"/>
    <w:basedOn w:val="Normal"/>
    <w:autoRedefine/>
    <w:rsid w:val="005C2CE9"/>
    <w:pPr>
      <w:spacing w:before="240" w:after="120"/>
      <w:ind w:left="567" w:right="-567" w:hanging="1134"/>
      <w:jc w:val="both"/>
    </w:pPr>
    <w:rPr>
      <w:rFonts w:ascii="Rockwell" w:hAnsi="Rockwell" w:cs="Arial"/>
      <w:b/>
      <w:color w:val="257BA0"/>
      <w:w w:val="150"/>
      <w:sz w:val="28"/>
    </w:rPr>
  </w:style>
  <w:style w:type="paragraph" w:customStyle="1" w:styleId="DCPHeading5">
    <w:name w:val="DCP Heading 5"/>
    <w:basedOn w:val="Normal"/>
    <w:autoRedefine/>
    <w:rsid w:val="005C2CE9"/>
    <w:pPr>
      <w:spacing w:before="60" w:after="60"/>
      <w:ind w:hanging="567"/>
      <w:jc w:val="both"/>
    </w:pPr>
    <w:rPr>
      <w:rFonts w:cs="Arial"/>
      <w:b/>
    </w:rPr>
  </w:style>
  <w:style w:type="paragraph" w:customStyle="1" w:styleId="DCPHeading6">
    <w:name w:val="DCP Heading 6"/>
    <w:basedOn w:val="Normal"/>
    <w:autoRedefine/>
    <w:rsid w:val="005C2CE9"/>
    <w:pPr>
      <w:spacing w:before="60" w:after="60"/>
      <w:ind w:left="540" w:hanging="540"/>
      <w:jc w:val="both"/>
    </w:pPr>
    <w:rPr>
      <w:rFonts w:ascii="Akzidenz Grotesk BE Light" w:hAnsi="Akzidenz Grotesk BE Light" w:cs="Arial"/>
      <w:b/>
      <w:sz w:val="28"/>
    </w:rPr>
  </w:style>
  <w:style w:type="table" w:styleId="TableGrid">
    <w:name w:val="Table Grid"/>
    <w:basedOn w:val="TableNormal"/>
    <w:rsid w:val="006D0AD2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P-Head3">
    <w:name w:val="PP-Head3"/>
    <w:basedOn w:val="Normal"/>
    <w:autoRedefine/>
    <w:rsid w:val="006D0AD2"/>
    <w:pPr>
      <w:pBdr>
        <w:bottom w:val="single" w:sz="12" w:space="1" w:color="auto"/>
      </w:pBdr>
      <w:spacing w:before="240" w:after="240"/>
      <w:ind w:left="1134" w:hanging="1134"/>
    </w:pPr>
    <w:rPr>
      <w:rFonts w:cs="Arial"/>
      <w:b/>
      <w:spacing w:val="-30"/>
      <w:sz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Richmond Valley Council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McAteer</dc:creator>
  <cp:keywords/>
  <dc:description/>
  <cp:lastModifiedBy>Tony McAteer</cp:lastModifiedBy>
  <cp:revision>1</cp:revision>
  <dcterms:created xsi:type="dcterms:W3CDTF">2022-07-26T23:06:00Z</dcterms:created>
  <dcterms:modified xsi:type="dcterms:W3CDTF">2022-07-26T23:47:00Z</dcterms:modified>
</cp:coreProperties>
</file>